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JOB DESCRIPTION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Industry Awards - Event Coordinator</w:t>
      </w:r>
    </w:p>
    <w:p>
      <w:pPr>
        <w:pStyle w:val="Body"/>
        <w:bidi w:val="0"/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nl-NL"/>
        </w:rPr>
        <w:t>Overview:</w:t>
      </w:r>
      <w:r>
        <w:rPr>
          <w:sz w:val="22"/>
          <w:szCs w:val="22"/>
          <w:rtl w:val="0"/>
          <w:lang w:val="en-US"/>
        </w:rPr>
        <w:t xml:space="preserve"> We are seeking a meticulous and </w:t>
      </w:r>
      <w:r>
        <w:rPr>
          <w:sz w:val="22"/>
          <w:szCs w:val="22"/>
          <w:rtl w:val="0"/>
          <w:lang w:val="en-US"/>
        </w:rPr>
        <w:t>organised</w:t>
      </w:r>
      <w:r>
        <w:rPr>
          <w:sz w:val="22"/>
          <w:szCs w:val="22"/>
          <w:rtl w:val="0"/>
          <w:lang w:val="en-US"/>
        </w:rPr>
        <w:t xml:space="preserve"> individual to fill the role of Awards Dinner Coordinator</w:t>
      </w:r>
      <w:r>
        <w:rPr>
          <w:sz w:val="22"/>
          <w:szCs w:val="22"/>
          <w:rtl w:val="0"/>
          <w:lang w:val="en-US"/>
        </w:rPr>
        <w:t>, working in collaboration with the event partners and organising committee</w:t>
      </w:r>
      <w:r>
        <w:rPr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This position requires excellent project management skills, attention to detail, and the ability to collaborate effectively with various stakeholders to ensure the successful execution of our prestigious awards dinner event.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n-US"/>
        </w:rPr>
        <w:t>In collaboration with the organising committee, r</w:t>
      </w:r>
      <w:r>
        <w:rPr>
          <w:b w:val="1"/>
          <w:bCs w:val="1"/>
          <w:sz w:val="22"/>
          <w:szCs w:val="22"/>
          <w:rtl w:val="0"/>
          <w:lang w:val="en-US"/>
        </w:rPr>
        <w:t>esponsibilities</w:t>
      </w:r>
      <w:r>
        <w:rPr>
          <w:b w:val="1"/>
          <w:bCs w:val="1"/>
          <w:sz w:val="22"/>
          <w:szCs w:val="22"/>
          <w:rtl w:val="0"/>
          <w:lang w:val="en-US"/>
        </w:rPr>
        <w:t xml:space="preserve"> as follows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Event Planning and Execution: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Plan and execute all aspects of the awards dinner event, including venue selection, catering, audiovisual setup, and 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cor.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Coordinate with vendors and suppliers to secure necessary services and materials for the event.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Develop and maintain event timelines and checklists to ensure all tasks are completed on schedule.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Oversee onsite setup and logistics during the event to ensure a seamless and memorable experience for attendees.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5"/>
        </w:numPr>
        <w:bidi w:val="0"/>
        <w:spacing w:before="0" w:after="240" w:line="240" w:lineRule="auto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Awards Management: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Manage the awards nomination and selection process, including soliciting nominations, </w:t>
      </w:r>
      <w:r>
        <w:rPr>
          <w:sz w:val="22"/>
          <w:szCs w:val="22"/>
          <w:rtl w:val="0"/>
          <w:lang w:val="en-US"/>
        </w:rPr>
        <w:t>organising</w:t>
      </w:r>
      <w:r>
        <w:rPr>
          <w:sz w:val="22"/>
          <w:szCs w:val="22"/>
          <w:rtl w:val="0"/>
          <w:lang w:val="en-US"/>
        </w:rPr>
        <w:t xml:space="preserve"> judging panels, and communicating with nominees and winners.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Coordinate the production of award trophies, certificates, and other recognition materials.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Work closely with award winners to coordinate their attendance at the event and facilitate any special requirements they may have.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6"/>
        </w:numPr>
        <w:bidi w:val="0"/>
        <w:spacing w:before="0" w:after="240" w:line="240" w:lineRule="auto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Guest Relations and Communications: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Serve as the primary point of contact for event attendees, sponsors, and partners, addressing inquiries and providing assistance as needed.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Develop event communications materials, including invitations, program</w:t>
      </w:r>
      <w:r>
        <w:rPr>
          <w:sz w:val="22"/>
          <w:szCs w:val="22"/>
          <w:rtl w:val="0"/>
          <w:lang w:val="en-US"/>
        </w:rPr>
        <w:t>me</w:t>
      </w:r>
      <w:r>
        <w:rPr>
          <w:sz w:val="22"/>
          <w:szCs w:val="22"/>
          <w:rtl w:val="0"/>
          <w:lang w:val="en-US"/>
        </w:rPr>
        <w:t xml:space="preserve">s, and promotional materials, in collaboration with </w:t>
      </w:r>
      <w:r>
        <w:rPr>
          <w:sz w:val="22"/>
          <w:szCs w:val="22"/>
          <w:rtl w:val="0"/>
          <w:lang w:val="en-US"/>
        </w:rPr>
        <w:t>the event partners</w:t>
      </w:r>
      <w:r>
        <w:rPr>
          <w:sz w:val="22"/>
          <w:szCs w:val="22"/>
          <w:rtl w:val="0"/>
        </w:rPr>
        <w:t>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Assist in the development and execution of marketing and outreach strategies to promote the event and </w:t>
      </w:r>
      <w:r>
        <w:rPr>
          <w:sz w:val="22"/>
          <w:szCs w:val="22"/>
          <w:rtl w:val="0"/>
          <w:lang w:val="en-US"/>
        </w:rPr>
        <w:t>maximise</w:t>
      </w:r>
      <w:r>
        <w:rPr>
          <w:sz w:val="22"/>
          <w:szCs w:val="22"/>
          <w:rtl w:val="0"/>
          <w:lang w:val="fr-FR"/>
        </w:rPr>
        <w:t xml:space="preserve"> attendance.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Budget Management: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Develop and manage the event budget, tracking expenses and ensuring adherence to financial targets.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Negotiate contracts with vendors and suppliers to secure competitive pricing and </w:t>
      </w:r>
      <w:r>
        <w:rPr>
          <w:sz w:val="22"/>
          <w:szCs w:val="22"/>
          <w:rtl w:val="0"/>
          <w:lang w:val="en-US"/>
        </w:rPr>
        <w:t>maximise</w:t>
      </w:r>
      <w:r>
        <w:rPr>
          <w:sz w:val="22"/>
          <w:szCs w:val="22"/>
          <w:rtl w:val="0"/>
          <w:lang w:val="en-US"/>
        </w:rPr>
        <w:t xml:space="preserve"> cost savings.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Provide regular updates on budget status and financial projections to </w:t>
      </w:r>
      <w:r>
        <w:rPr>
          <w:sz w:val="22"/>
          <w:szCs w:val="22"/>
          <w:rtl w:val="0"/>
          <w:lang w:val="en-US"/>
        </w:rPr>
        <w:t>event partners</w:t>
      </w:r>
      <w:r>
        <w:rPr>
          <w:sz w:val="22"/>
          <w:szCs w:val="22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7"/>
        </w:numPr>
        <w:bidi w:val="0"/>
        <w:spacing w:before="0" w:after="240" w:line="240" w:lineRule="auto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Post-Event Evaluation and Reporting: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Conduct post-event evaluations to assess the success of the awards dinner and identify areas for improvement.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Prepare comprehensive event reports, including attendance figures, feedback from attendees, and financial summaries.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Use insights from post-event evaluations to inform future event planning efforts and enhance the overall attendee experience.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n-US"/>
        </w:rPr>
        <w:t>Qualifications: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Proven experience in event planning and coordination.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Strong project management skills, with the ability to manage multiple tasks and priorities simultaneously.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Excellent communication and interpersonal skills, with the ability to interact professionally with diverse stakeholders.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Proficiency in Microsoft Office Suite and event management software.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Creative thinking and problem-solving abilities to overcome challenges and deliver exceptional event experiences.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n-US"/>
        </w:rPr>
        <w:t>Benefits: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Day rate of </w:t>
      </w:r>
      <w:r>
        <w:rPr>
          <w:sz w:val="22"/>
          <w:szCs w:val="22"/>
          <w:rtl w:val="0"/>
          <w:lang w:val="en-US"/>
        </w:rPr>
        <w:t>£</w:t>
      </w:r>
      <w:r>
        <w:rPr>
          <w:sz w:val="22"/>
          <w:szCs w:val="22"/>
          <w:rtl w:val="0"/>
          <w:lang w:val="en-US"/>
        </w:rPr>
        <w:t>250, with expectation of around 10 days in total.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Incentives for securing ticket sales and sponsorship (10% revenue share)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Opportunities for professional development and career advancement.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Dynamic and collaborative work environment with a passionate team committed to excellence in event execution.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If you are a detail-oriented and enthusiastic individual with a passion for event planning and execution, we encourage you to apply for the position of Awards Dinner Coordinator. Join us in celebrating excellence and making a lasting impact through our premier awards dinner event.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Dash.0"/>
  </w:abstractNum>
  <w:abstractNum w:abstractNumId="3">
    <w:multiLevelType w:val="hybridMultilevel"/>
    <w:styleLink w:val="Dash.0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1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28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35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2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49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57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64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5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Dash.0">
    <w:name w:val="Dash.0"/>
    <w:pPr>
      <w:numPr>
        <w:numId w:val="3"/>
      </w:numPr>
    </w:pPr>
  </w:style>
  <w:style w:type="numbering" w:styleId="Bullet">
    <w:name w:val="Bullet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